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3B" w:rsidRDefault="0080413B" w:rsidP="0080413B">
      <w:pPr>
        <w:spacing w:after="0" w:line="240" w:lineRule="auto"/>
        <w:ind w:left="708" w:firstLine="708"/>
        <w:rPr>
          <w:rFonts w:ascii="Times New Roman" w:eastAsia="Times New Roman" w:hAnsi="Times New Roman" w:cs="Times New Roman"/>
          <w:b/>
          <w:sz w:val="28"/>
          <w:szCs w:val="28"/>
          <w:lang w:eastAsia="ru-RU"/>
        </w:rPr>
      </w:pPr>
      <w:r w:rsidRPr="00ED2447">
        <w:rPr>
          <w:rFonts w:ascii="Times New Roman" w:eastAsia="Times New Roman" w:hAnsi="Times New Roman" w:cs="Times New Roman"/>
          <w:noProof/>
          <w:sz w:val="32"/>
          <w:szCs w:val="24"/>
          <w:lang w:eastAsia="ru-RU"/>
        </w:rPr>
        <w:drawing>
          <wp:anchor distT="0" distB="0" distL="114300" distR="114300" simplePos="0" relativeHeight="251659264" behindDoc="1" locked="0" layoutInCell="1" allowOverlap="1" wp14:anchorId="6AA2E15C" wp14:editId="05AC6F2D">
            <wp:simplePos x="0" y="0"/>
            <wp:positionH relativeFrom="column">
              <wp:posOffset>2830830</wp:posOffset>
            </wp:positionH>
            <wp:positionV relativeFrom="paragraph">
              <wp:posOffset>-481965</wp:posOffset>
            </wp:positionV>
            <wp:extent cx="553085" cy="685800"/>
            <wp:effectExtent l="0" t="0" r="0" b="0"/>
            <wp:wrapNone/>
            <wp:docPr id="1" name="Рисунок 1" descr="Гербма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мал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085"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
    <w:p w:rsidR="0080413B" w:rsidRDefault="0080413B" w:rsidP="0080413B">
      <w:pPr>
        <w:spacing w:after="0" w:line="240" w:lineRule="auto"/>
        <w:ind w:left="708" w:firstLine="708"/>
        <w:rPr>
          <w:rFonts w:ascii="Times New Roman" w:eastAsia="Times New Roman" w:hAnsi="Times New Roman" w:cs="Times New Roman"/>
          <w:b/>
          <w:sz w:val="28"/>
          <w:szCs w:val="28"/>
          <w:lang w:eastAsia="ru-RU"/>
        </w:rPr>
      </w:pPr>
    </w:p>
    <w:p w:rsidR="0080413B" w:rsidRPr="009316ED" w:rsidRDefault="0080413B" w:rsidP="0080413B">
      <w:pPr>
        <w:spacing w:after="0" w:line="240" w:lineRule="auto"/>
        <w:ind w:left="708" w:firstLine="708"/>
        <w:rPr>
          <w:rFonts w:ascii="Times New Roman" w:eastAsia="Times New Roman" w:hAnsi="Times New Roman" w:cs="Times New Roman"/>
          <w:b/>
          <w:sz w:val="28"/>
          <w:szCs w:val="28"/>
          <w:lang w:eastAsia="ru-RU"/>
        </w:rPr>
      </w:pPr>
      <w:r w:rsidRPr="009316ED">
        <w:rPr>
          <w:rFonts w:ascii="Times New Roman" w:eastAsia="Times New Roman" w:hAnsi="Times New Roman" w:cs="Times New Roman"/>
          <w:b/>
          <w:sz w:val="28"/>
          <w:szCs w:val="28"/>
          <w:lang w:eastAsia="ru-RU"/>
        </w:rPr>
        <w:t xml:space="preserve">СОВЕТ  ТЕРНОВСКОГО СЕЛЬСКОГО ПОСЕЛЕНИЯ </w:t>
      </w:r>
    </w:p>
    <w:p w:rsidR="0080413B" w:rsidRPr="009316ED" w:rsidRDefault="0080413B" w:rsidP="0080413B">
      <w:pPr>
        <w:spacing w:after="0" w:line="240" w:lineRule="auto"/>
        <w:jc w:val="center"/>
        <w:rPr>
          <w:rFonts w:ascii="Times New Roman" w:eastAsia="Times New Roman" w:hAnsi="Times New Roman" w:cs="Times New Roman"/>
          <w:b/>
          <w:sz w:val="28"/>
          <w:szCs w:val="28"/>
          <w:lang w:eastAsia="ru-RU"/>
        </w:rPr>
      </w:pPr>
      <w:r w:rsidRPr="009316ED">
        <w:rPr>
          <w:rFonts w:ascii="Times New Roman" w:eastAsia="Times New Roman" w:hAnsi="Times New Roman" w:cs="Times New Roman"/>
          <w:b/>
          <w:sz w:val="28"/>
          <w:szCs w:val="28"/>
          <w:lang w:eastAsia="ru-RU"/>
        </w:rPr>
        <w:t>ТИХОРЕЦКОГО РАЙОНА</w:t>
      </w:r>
    </w:p>
    <w:p w:rsidR="0080413B" w:rsidRPr="009316ED" w:rsidRDefault="0080413B" w:rsidP="0080413B">
      <w:pPr>
        <w:spacing w:after="0" w:line="240" w:lineRule="auto"/>
        <w:jc w:val="center"/>
        <w:rPr>
          <w:rFonts w:ascii="Times New Roman" w:eastAsia="Times New Roman" w:hAnsi="Times New Roman" w:cs="Times New Roman"/>
          <w:b/>
          <w:sz w:val="28"/>
          <w:szCs w:val="28"/>
          <w:lang w:eastAsia="ru-RU"/>
        </w:rPr>
      </w:pPr>
      <w:r w:rsidRPr="009316ED">
        <w:rPr>
          <w:rFonts w:ascii="Times New Roman" w:eastAsia="Times New Roman" w:hAnsi="Times New Roman" w:cs="Times New Roman"/>
          <w:b/>
          <w:sz w:val="28"/>
          <w:szCs w:val="28"/>
          <w:lang w:eastAsia="ru-RU"/>
        </w:rPr>
        <w:t>РЕШЕНИЕ</w:t>
      </w:r>
      <w:r w:rsidR="002A5453">
        <w:rPr>
          <w:rFonts w:ascii="Times New Roman" w:eastAsia="Times New Roman" w:hAnsi="Times New Roman" w:cs="Times New Roman"/>
          <w:b/>
          <w:sz w:val="28"/>
          <w:szCs w:val="28"/>
          <w:lang w:eastAsia="ru-RU"/>
        </w:rPr>
        <w:t xml:space="preserve"> ПРОЕКТ</w:t>
      </w:r>
      <w:bookmarkStart w:id="0" w:name="_GoBack"/>
      <w:bookmarkEnd w:id="0"/>
    </w:p>
    <w:p w:rsidR="0080413B" w:rsidRPr="00ED2447" w:rsidRDefault="002A5453" w:rsidP="008041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_________</w:t>
      </w:r>
      <w:r w:rsidR="0080413B" w:rsidRPr="009316ED">
        <w:rPr>
          <w:rFonts w:ascii="Times New Roman" w:eastAsia="Times New Roman" w:hAnsi="Times New Roman" w:cs="Times New Roman"/>
          <w:sz w:val="28"/>
          <w:szCs w:val="28"/>
          <w:lang w:eastAsia="ru-RU"/>
        </w:rPr>
        <w:t xml:space="preserve"> год</w:t>
      </w:r>
      <w:r w:rsidR="0080413B" w:rsidRPr="00ED2447">
        <w:rPr>
          <w:rFonts w:ascii="Times New Roman" w:eastAsia="Times New Roman" w:hAnsi="Times New Roman" w:cs="Times New Roman"/>
          <w:sz w:val="24"/>
          <w:szCs w:val="24"/>
          <w:lang w:eastAsia="ru-RU"/>
        </w:rPr>
        <w:t xml:space="preserve">                                </w:t>
      </w:r>
      <w:r w:rsidR="0080413B" w:rsidRPr="00ED2447">
        <w:rPr>
          <w:rFonts w:ascii="Times New Roman" w:eastAsia="Times New Roman" w:hAnsi="Times New Roman" w:cs="Times New Roman"/>
          <w:sz w:val="24"/>
          <w:szCs w:val="24"/>
          <w:lang w:eastAsia="ru-RU"/>
        </w:rPr>
        <w:tab/>
      </w:r>
      <w:r w:rsidR="0080413B" w:rsidRPr="00ED2447">
        <w:rPr>
          <w:rFonts w:ascii="Times New Roman" w:eastAsia="Times New Roman" w:hAnsi="Times New Roman" w:cs="Times New Roman"/>
          <w:sz w:val="24"/>
          <w:szCs w:val="24"/>
          <w:lang w:eastAsia="ru-RU"/>
        </w:rPr>
        <w:tab/>
      </w:r>
      <w:r w:rsidR="0080413B" w:rsidRPr="00ED2447">
        <w:rPr>
          <w:rFonts w:ascii="Times New Roman" w:eastAsia="Times New Roman" w:hAnsi="Times New Roman" w:cs="Times New Roman"/>
          <w:sz w:val="24"/>
          <w:szCs w:val="24"/>
          <w:lang w:eastAsia="ru-RU"/>
        </w:rPr>
        <w:tab/>
      </w:r>
      <w:r w:rsidR="0080413B" w:rsidRPr="00ED2447">
        <w:rPr>
          <w:rFonts w:ascii="Times New Roman" w:eastAsia="Times New Roman" w:hAnsi="Times New Roman" w:cs="Times New Roman"/>
          <w:sz w:val="24"/>
          <w:szCs w:val="24"/>
          <w:lang w:eastAsia="ru-RU"/>
        </w:rPr>
        <w:tab/>
      </w:r>
      <w:r w:rsidR="0080413B" w:rsidRPr="00ED2447">
        <w:rPr>
          <w:rFonts w:ascii="Times New Roman" w:eastAsia="Times New Roman" w:hAnsi="Times New Roman" w:cs="Times New Roman"/>
          <w:sz w:val="24"/>
          <w:szCs w:val="24"/>
          <w:lang w:eastAsia="ru-RU"/>
        </w:rPr>
        <w:tab/>
      </w:r>
      <w:r w:rsidR="0080413B" w:rsidRPr="00ED2447">
        <w:rPr>
          <w:rFonts w:ascii="Times New Roman" w:eastAsia="Times New Roman" w:hAnsi="Times New Roman" w:cs="Times New Roman"/>
          <w:sz w:val="24"/>
          <w:szCs w:val="24"/>
          <w:lang w:eastAsia="ru-RU"/>
        </w:rPr>
        <w:tab/>
        <w:t xml:space="preserve">          </w:t>
      </w:r>
      <w:r w:rsidR="0080413B" w:rsidRPr="009316ED">
        <w:rPr>
          <w:rFonts w:ascii="Times New Roman" w:eastAsia="Times New Roman" w:hAnsi="Times New Roman" w:cs="Times New Roman"/>
          <w:sz w:val="28"/>
          <w:szCs w:val="28"/>
          <w:lang w:eastAsia="ru-RU"/>
        </w:rPr>
        <w:t xml:space="preserve">№ </w:t>
      </w:r>
      <w:r w:rsidR="0077752C">
        <w:rPr>
          <w:rFonts w:ascii="Times New Roman" w:eastAsia="Times New Roman" w:hAnsi="Times New Roman" w:cs="Times New Roman"/>
          <w:sz w:val="28"/>
          <w:szCs w:val="28"/>
          <w:lang w:eastAsia="ru-RU"/>
        </w:rPr>
        <w:t xml:space="preserve"> </w:t>
      </w:r>
      <w:r w:rsidR="0080413B" w:rsidRPr="00ED2447">
        <w:rPr>
          <w:rFonts w:ascii="Times New Roman" w:eastAsia="Times New Roman" w:hAnsi="Times New Roman" w:cs="Times New Roman"/>
          <w:sz w:val="24"/>
          <w:szCs w:val="24"/>
          <w:lang w:eastAsia="ru-RU"/>
        </w:rPr>
        <w:t xml:space="preserve">         </w:t>
      </w:r>
    </w:p>
    <w:p w:rsidR="0080413B" w:rsidRPr="00ED2447" w:rsidRDefault="0080413B" w:rsidP="0080413B">
      <w:pPr>
        <w:spacing w:after="0" w:line="240" w:lineRule="auto"/>
        <w:ind w:left="3540"/>
        <w:rPr>
          <w:rFonts w:ascii="Times New Roman" w:eastAsia="Times New Roman" w:hAnsi="Times New Roman" w:cs="Times New Roman"/>
          <w:sz w:val="24"/>
          <w:szCs w:val="24"/>
          <w:lang w:eastAsia="ru-RU"/>
        </w:rPr>
      </w:pPr>
      <w:r w:rsidRPr="00ED2447">
        <w:rPr>
          <w:rFonts w:ascii="Times New Roman" w:eastAsia="Times New Roman" w:hAnsi="Times New Roman" w:cs="Times New Roman"/>
          <w:sz w:val="24"/>
          <w:szCs w:val="24"/>
          <w:lang w:eastAsia="ru-RU"/>
        </w:rPr>
        <w:t>ст. Терновская</w:t>
      </w:r>
    </w:p>
    <w:p w:rsidR="0080413B" w:rsidRPr="00ED2447" w:rsidRDefault="0080413B" w:rsidP="0080413B">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p>
    <w:p w:rsidR="0080413B" w:rsidRPr="00ED2447" w:rsidRDefault="0080413B" w:rsidP="0080413B">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p>
    <w:p w:rsidR="0077752C" w:rsidRPr="0077752C" w:rsidRDefault="0077752C" w:rsidP="0077752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7752C">
        <w:rPr>
          <w:rFonts w:ascii="Times New Roman" w:eastAsia="Times New Roman" w:hAnsi="Times New Roman" w:cs="Times New Roman"/>
          <w:b/>
          <w:sz w:val="28"/>
          <w:szCs w:val="28"/>
          <w:lang w:eastAsia="ru-RU"/>
        </w:rPr>
        <w:t xml:space="preserve"> О внесении изменений в Устав Терновского сельского поселения Тихорецкого района </w:t>
      </w:r>
    </w:p>
    <w:p w:rsidR="0077752C" w:rsidRPr="0077752C" w:rsidRDefault="0077752C" w:rsidP="0077752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7752C" w:rsidRPr="00384654" w:rsidRDefault="0077752C" w:rsidP="0077752C">
      <w:pPr>
        <w:pStyle w:val="a3"/>
        <w:ind w:firstLine="851"/>
        <w:jc w:val="both"/>
        <w:rPr>
          <w:rFonts w:ascii="Times New Roman" w:hAnsi="Times New Roman"/>
          <w:sz w:val="28"/>
          <w:szCs w:val="28"/>
        </w:rPr>
      </w:pPr>
      <w:r w:rsidRPr="00384654">
        <w:rPr>
          <w:rFonts w:ascii="Times New Roman" w:hAnsi="Times New Roman"/>
          <w:sz w:val="28"/>
          <w:szCs w:val="28"/>
        </w:rPr>
        <w:t xml:space="preserve">В целях приведения Устава </w:t>
      </w:r>
      <w:r>
        <w:rPr>
          <w:rFonts w:ascii="Times New Roman" w:hAnsi="Times New Roman"/>
          <w:sz w:val="28"/>
          <w:szCs w:val="28"/>
        </w:rPr>
        <w:t>Терновского</w:t>
      </w:r>
      <w:r w:rsidRPr="00384654">
        <w:rPr>
          <w:rFonts w:ascii="Times New Roman" w:hAnsi="Times New Roman"/>
          <w:sz w:val="28"/>
          <w:szCs w:val="28"/>
        </w:rPr>
        <w:t xml:space="preserve"> сельского поселения  Тихорецкого района, принятого решением Совета </w:t>
      </w:r>
      <w:r>
        <w:rPr>
          <w:rFonts w:ascii="Times New Roman" w:hAnsi="Times New Roman"/>
          <w:sz w:val="28"/>
          <w:szCs w:val="28"/>
        </w:rPr>
        <w:t>Терновского</w:t>
      </w:r>
      <w:r w:rsidRPr="00384654">
        <w:rPr>
          <w:rFonts w:ascii="Times New Roman" w:hAnsi="Times New Roman"/>
          <w:sz w:val="28"/>
          <w:szCs w:val="28"/>
        </w:rPr>
        <w:t xml:space="preserve"> сельского поселения  Тихорецкого района от </w:t>
      </w:r>
      <w:r>
        <w:rPr>
          <w:rFonts w:ascii="Times New Roman" w:hAnsi="Times New Roman"/>
          <w:sz w:val="28"/>
        </w:rPr>
        <w:t xml:space="preserve"> </w:t>
      </w:r>
      <w:r w:rsidRPr="00ED2447">
        <w:rPr>
          <w:rFonts w:ascii="Times New Roman" w:hAnsi="Times New Roman"/>
          <w:sz w:val="28"/>
        </w:rPr>
        <w:t xml:space="preserve"> 31 марта 2011 года № 100</w:t>
      </w:r>
      <w:r w:rsidRPr="00384654">
        <w:rPr>
          <w:rFonts w:ascii="Times New Roman" w:hAnsi="Times New Roman"/>
          <w:sz w:val="28"/>
          <w:szCs w:val="28"/>
        </w:rPr>
        <w:t>, в соответствие с действующим законодател</w:t>
      </w:r>
      <w:r>
        <w:rPr>
          <w:rFonts w:ascii="Times New Roman" w:hAnsi="Times New Roman"/>
          <w:sz w:val="28"/>
          <w:szCs w:val="28"/>
        </w:rPr>
        <w:t>ьством, в соответствии со статье</w:t>
      </w:r>
      <w:r w:rsidRPr="00384654">
        <w:rPr>
          <w:rFonts w:ascii="Times New Roman" w:hAnsi="Times New Roman"/>
          <w:sz w:val="28"/>
          <w:szCs w:val="28"/>
        </w:rPr>
        <w:t>й 44 Федерального закона от 6 октября 2003 года № 131-ФЗ «Об общих принципах организации местного самоуправления</w:t>
      </w:r>
      <w:r>
        <w:rPr>
          <w:rFonts w:ascii="Times New Roman" w:hAnsi="Times New Roman"/>
          <w:sz w:val="28"/>
          <w:szCs w:val="28"/>
        </w:rPr>
        <w:t xml:space="preserve"> в Российской Федерации», статье</w:t>
      </w:r>
      <w:r w:rsidRPr="00384654">
        <w:rPr>
          <w:rFonts w:ascii="Times New Roman" w:hAnsi="Times New Roman"/>
          <w:sz w:val="28"/>
          <w:szCs w:val="28"/>
        </w:rPr>
        <w:t xml:space="preserve">й </w:t>
      </w:r>
      <w:r w:rsidRPr="00D353A2">
        <w:rPr>
          <w:rFonts w:ascii="Times New Roman" w:hAnsi="Times New Roman"/>
          <w:color w:val="000000" w:themeColor="text1"/>
          <w:sz w:val="28"/>
          <w:szCs w:val="28"/>
        </w:rPr>
        <w:t>61</w:t>
      </w:r>
      <w:r w:rsidRPr="00384654">
        <w:rPr>
          <w:rFonts w:ascii="Times New Roman" w:hAnsi="Times New Roman"/>
          <w:sz w:val="28"/>
          <w:szCs w:val="28"/>
        </w:rPr>
        <w:t xml:space="preserve"> Устава </w:t>
      </w:r>
      <w:r>
        <w:rPr>
          <w:rFonts w:ascii="Times New Roman" w:hAnsi="Times New Roman"/>
          <w:sz w:val="28"/>
          <w:szCs w:val="28"/>
        </w:rPr>
        <w:t xml:space="preserve">Терновского </w:t>
      </w:r>
      <w:r w:rsidRPr="00384654">
        <w:rPr>
          <w:rFonts w:ascii="Times New Roman" w:hAnsi="Times New Roman"/>
          <w:sz w:val="28"/>
          <w:szCs w:val="28"/>
        </w:rPr>
        <w:t xml:space="preserve">сельского поселения  Тихорецкого района Совет </w:t>
      </w:r>
      <w:r>
        <w:rPr>
          <w:rFonts w:ascii="Times New Roman" w:hAnsi="Times New Roman"/>
          <w:sz w:val="28"/>
          <w:szCs w:val="28"/>
        </w:rPr>
        <w:t xml:space="preserve"> Терновского </w:t>
      </w:r>
      <w:r w:rsidRPr="00384654">
        <w:rPr>
          <w:rFonts w:ascii="Times New Roman" w:hAnsi="Times New Roman"/>
          <w:sz w:val="28"/>
          <w:szCs w:val="28"/>
        </w:rPr>
        <w:t xml:space="preserve"> сельского поселения  Тихорецкого  района РЕШИЛ:</w:t>
      </w:r>
    </w:p>
    <w:p w:rsidR="0077752C" w:rsidRPr="00384654" w:rsidRDefault="0077752C" w:rsidP="0077752C">
      <w:pPr>
        <w:pStyle w:val="a3"/>
        <w:ind w:firstLine="851"/>
        <w:jc w:val="both"/>
        <w:rPr>
          <w:rFonts w:ascii="Times New Roman" w:hAnsi="Times New Roman"/>
          <w:sz w:val="28"/>
          <w:szCs w:val="28"/>
        </w:rPr>
      </w:pPr>
      <w:r>
        <w:rPr>
          <w:rFonts w:ascii="Times New Roman" w:hAnsi="Times New Roman"/>
          <w:sz w:val="28"/>
          <w:szCs w:val="28"/>
        </w:rPr>
        <w:t>1.</w:t>
      </w:r>
      <w:r w:rsidRPr="00384654">
        <w:rPr>
          <w:rFonts w:ascii="Times New Roman" w:hAnsi="Times New Roman"/>
          <w:sz w:val="28"/>
          <w:szCs w:val="28"/>
        </w:rPr>
        <w:t xml:space="preserve">Внести в Устав </w:t>
      </w:r>
      <w:r>
        <w:rPr>
          <w:rFonts w:ascii="Times New Roman" w:hAnsi="Times New Roman"/>
          <w:sz w:val="28"/>
          <w:szCs w:val="28"/>
        </w:rPr>
        <w:t>Терновского</w:t>
      </w:r>
      <w:r w:rsidRPr="00384654">
        <w:rPr>
          <w:rFonts w:ascii="Times New Roman" w:hAnsi="Times New Roman"/>
          <w:sz w:val="28"/>
          <w:szCs w:val="28"/>
        </w:rPr>
        <w:t xml:space="preserve"> сельского поселения Тихорецкого района, принятый решением Совета </w:t>
      </w:r>
      <w:r>
        <w:rPr>
          <w:rFonts w:ascii="Times New Roman" w:hAnsi="Times New Roman"/>
          <w:sz w:val="28"/>
          <w:szCs w:val="28"/>
        </w:rPr>
        <w:t>Терновского</w:t>
      </w:r>
      <w:r w:rsidRPr="00384654">
        <w:rPr>
          <w:rFonts w:ascii="Times New Roman" w:hAnsi="Times New Roman"/>
          <w:sz w:val="28"/>
          <w:szCs w:val="28"/>
        </w:rPr>
        <w:t xml:space="preserve"> сельского поселения Тихорецкого района  от </w:t>
      </w:r>
      <w:r>
        <w:rPr>
          <w:rFonts w:ascii="Times New Roman" w:hAnsi="Times New Roman"/>
          <w:sz w:val="28"/>
          <w:szCs w:val="28"/>
        </w:rPr>
        <w:t xml:space="preserve">31 марта 2011 </w:t>
      </w:r>
      <w:r w:rsidRPr="00384654">
        <w:rPr>
          <w:rFonts w:ascii="Times New Roman" w:hAnsi="Times New Roman"/>
          <w:sz w:val="28"/>
          <w:szCs w:val="28"/>
        </w:rPr>
        <w:t xml:space="preserve"> года № </w:t>
      </w:r>
      <w:r>
        <w:rPr>
          <w:rFonts w:ascii="Times New Roman" w:hAnsi="Times New Roman"/>
          <w:sz w:val="28"/>
          <w:szCs w:val="28"/>
        </w:rPr>
        <w:t xml:space="preserve">100 (с изменениями от </w:t>
      </w:r>
      <w:r w:rsidRPr="00ED2447">
        <w:rPr>
          <w:rFonts w:ascii="Times New Roman" w:hAnsi="Times New Roman"/>
          <w:sz w:val="28"/>
        </w:rPr>
        <w:t>01 ноября 2011 года №127</w:t>
      </w:r>
      <w:r>
        <w:rPr>
          <w:rFonts w:ascii="Times New Roman" w:hAnsi="Times New Roman"/>
          <w:sz w:val="28"/>
        </w:rPr>
        <w:t>, от 28 июня 2012 года № 160, от 25 апреля  2013 года №204</w:t>
      </w:r>
      <w:r>
        <w:rPr>
          <w:rFonts w:ascii="Times New Roman" w:hAnsi="Times New Roman"/>
          <w:sz w:val="28"/>
          <w:szCs w:val="28"/>
        </w:rPr>
        <w:t>)</w:t>
      </w:r>
      <w:r w:rsidRPr="00384654">
        <w:rPr>
          <w:rFonts w:ascii="Times New Roman" w:hAnsi="Times New Roman"/>
          <w:sz w:val="28"/>
          <w:szCs w:val="28"/>
        </w:rPr>
        <w:t>, (далее - Устав) следующие изменения:</w:t>
      </w:r>
      <w:r w:rsidRPr="00384654">
        <w:rPr>
          <w:rFonts w:ascii="Times New Roman" w:hAnsi="Times New Roman"/>
          <w:bCs/>
          <w:sz w:val="28"/>
          <w:szCs w:val="28"/>
        </w:rPr>
        <w:t xml:space="preserve"> </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1)статью 8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A4770C">
        <w:rPr>
          <w:rFonts w:ascii="Times New Roman" w:eastAsia="Times New Roman" w:hAnsi="Times New Roman" w:cs="Times New Roman"/>
          <w:sz w:val="28"/>
          <w:szCs w:val="28"/>
          <w:lang w:eastAsia="ru-RU"/>
        </w:rPr>
        <w:t>«</w:t>
      </w:r>
      <w:r w:rsidRPr="00A4770C">
        <w:rPr>
          <w:rFonts w:ascii="Times New Roman" w:eastAsia="Times New Roman" w:hAnsi="Times New Roman" w:cs="Times New Roman"/>
          <w:b/>
          <w:sz w:val="28"/>
          <w:szCs w:val="28"/>
          <w:lang w:eastAsia="ru-RU"/>
        </w:rPr>
        <w:t>Статья 8. Вопросы местного значения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К вопросам местного значения поселения относятся: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1)формирование, утверждение, исполнение бюджета поселения и контроль за исполнением данного бюджета;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2)установление, изменение и отмена местных налогов и сборов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3)владение, пользование и распоряжение имуществом, находящимся в муниципальной собственности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4)организация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A4770C">
        <w:rPr>
          <w:rFonts w:ascii="Times New Roman" w:eastAsia="Times New Roman" w:hAnsi="Times New Roman" w:cs="Times New Roman"/>
          <w:sz w:val="28"/>
          <w:szCs w:val="28"/>
          <w:lang w:eastAsia="ru-RU"/>
        </w:rPr>
        <w:lastRenderedPageBreak/>
        <w:t>осуществления дорожной деятельности в соответствии с законодательством Российской Федерации;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6)обеспечение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7)создание условий для предоставления транспортных услуг населению и организация транспортного обслуживания населения в границах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8)участие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9)создание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10)участие в предупреждении и ликвидации последствий чрезвычайных ситуаций в границах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11)обеспечение первичных мер пожарной безопасности в границах населенных пунктов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12)создание условий для обеспечения жителей поселения услугами связи, общественного питания, торговли и бытового обслуживания;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13)организация библиотечного обслуживания населения, комплектование и обеспечение сохранности библиотечных фондов библиотек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14)создание условий для организации досуга и обеспечения жителей поселения услугами организаций культуры;</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15)сохранение,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16)создание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17)обеспечение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18)создание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w:t>
      </w:r>
      <w:r w:rsidRPr="00A4770C">
        <w:rPr>
          <w:rFonts w:ascii="Times New Roman" w:eastAsia="Times New Roman" w:hAnsi="Times New Roman" w:cs="Times New Roman"/>
          <w:sz w:val="28"/>
          <w:szCs w:val="28"/>
          <w:lang w:eastAsia="ru-RU"/>
        </w:rPr>
        <w:lastRenderedPageBreak/>
        <w:t>пользования и их береговым полосам;</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19)формирование архивных фондов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20)организация сбора и вывоза бытовых отходов и мусора;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21)утверждение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22)утверждение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23)присвоение наименований улицам, площадям и иным территориям проживания граждан в населенных пунктах, установление нумерации домов;</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24)организация ритуальных услуг и содержание мест захоронения;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25)организация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26)создание,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27)осуществление мероприятий по обеспечению безопасности людей на водных объектах, охране их жизни и здоровья;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28)создание, развитие и обеспечение охраны лечебно-оздоровительных местностей и курортов местного значения на территории </w:t>
      </w:r>
      <w:r w:rsidRPr="00A4770C">
        <w:rPr>
          <w:rFonts w:ascii="Times New Roman" w:eastAsia="Times New Roman" w:hAnsi="Times New Roman" w:cs="Times New Roman"/>
          <w:sz w:val="28"/>
          <w:szCs w:val="28"/>
          <w:lang w:eastAsia="ru-RU"/>
        </w:rPr>
        <w:lastRenderedPageBreak/>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29)содействие в развитии сельскохозяйственного производства, создание условий для развития малого и среднего предпринимательства;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30)организация и осуществление мероприятий по работе с детьми и молодежью в поселении;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31)осуществление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32)осуществление муниципального лесного контроля;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33)создание условий для деятельности добровольных формирований населения по охране общественного порядка;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34)оказание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35)осуществление муниципального контроля на территории особой экономической зоны;</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36)обеспечение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37)предоставление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38)до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39)осуществление мер по противодействию коррупции в границах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40)присвоение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41)иные вопросы местного значения поселения, предусмотренные Федеральным законом от 06 октября 2003 года № 131-ФЗ «Об общих принципах организации местного самоуправления в Российской Федерации».»;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lastRenderedPageBreak/>
        <w:t>2)в статье 10:</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часть 1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«1.В целях решения вопросов местного значения органы местного самоуправления поселения обладают следующими полномочиями: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1)принятие устава поселения и внесение в него изменений и дополнений, издание муниципальных правовых актов;</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2)установление официальных символов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ascii="Times New Roman" w:eastAsia="Times New Roman" w:hAnsi="Times New Roman" w:cs="Times New Roman"/>
          <w:sz w:val="28"/>
          <w:szCs w:val="28"/>
          <w:lang w:eastAsia="ru-RU"/>
        </w:rPr>
        <w:t xml:space="preserve"> </w:t>
      </w:r>
      <w:r w:rsidRPr="00A4770C">
        <w:rPr>
          <w:rFonts w:ascii="Times New Roman" w:eastAsia="Times New Roman" w:hAnsi="Times New Roman" w:cs="Times New Roman"/>
          <w:sz w:val="28"/>
          <w:szCs w:val="28"/>
          <w:lang w:eastAsia="ru-RU"/>
        </w:rPr>
        <w:t xml:space="preserve"> осуществление закупок товаров, работ, услуг для обеспечения муниципальных нужд;</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5)полномочиями по организации теплоснабжения, предусмотренными Федеральным законом «О теплоснабжении»;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6)регулирование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Тихорецкий район</w:t>
      </w:r>
      <w:r>
        <w:rPr>
          <w:rFonts w:ascii="Times New Roman" w:eastAsia="Times New Roman" w:hAnsi="Times New Roman" w:cs="Times New Roman"/>
          <w:sz w:val="28"/>
          <w:szCs w:val="28"/>
          <w:lang w:eastAsia="ru-RU"/>
        </w:rPr>
        <w:t>;</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7)полномочиями в сфере водоснабжения и водоотведения, предусмотренными Федеральным законом «О водоснабжении и водоотведении»;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8)организационное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9)принятие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10)разработка и утверждение программ комплексного развития </w:t>
      </w:r>
      <w:r w:rsidRPr="00A4770C">
        <w:rPr>
          <w:rFonts w:ascii="Times New Roman" w:eastAsia="Times New Roman" w:hAnsi="Times New Roman" w:cs="Times New Roman"/>
          <w:sz w:val="28"/>
          <w:szCs w:val="28"/>
          <w:lang w:eastAsia="ru-RU"/>
        </w:rPr>
        <w:lastRenderedPageBreak/>
        <w:t>систем коммунальной инфраструктуры поселения, требования к которым устанавливаются Правительством Российской Федерации;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11)учреждение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12)осуществление международных и внешнеэкономических связей в соответствии с федеральными законами;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13)организация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14)утверждение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15)иными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настоящим уставом.»;</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в абзаце первом части 2 слова «8 - 10, 17 и 20» заменить словами «8-11, 18 и 21»;</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3)абзац первый части 3 статьи 12 после слова «назначении» дополнить словами «и проведении»;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4)статью 25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w:t>
      </w:r>
      <w:r w:rsidRPr="00A4770C">
        <w:rPr>
          <w:rFonts w:ascii="Times New Roman" w:eastAsia="Times New Roman" w:hAnsi="Times New Roman" w:cs="Times New Roman"/>
          <w:b/>
          <w:sz w:val="28"/>
          <w:szCs w:val="28"/>
          <w:lang w:eastAsia="ru-RU"/>
        </w:rPr>
        <w:t>Статья 25. Депутат Совета</w:t>
      </w:r>
      <w:r w:rsidRPr="00A4770C">
        <w:rPr>
          <w:rFonts w:ascii="Times New Roman" w:eastAsia="Times New Roman" w:hAnsi="Times New Roman" w:cs="Times New Roman"/>
          <w:sz w:val="28"/>
          <w:szCs w:val="28"/>
          <w:lang w:eastAsia="ru-RU"/>
        </w:rPr>
        <w:t xml:space="preserve"> </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1.Депутатом Совета может быть избран гражданин Российской Федерации, достигший возраста 18 лет. </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Депутаты Совета исполняют свои полномочия на непостоянной основе.</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3.Депутату Совета гарантируются условия для беспрепятственного и эффективного осуществления полномочий, защита прав, чести и достоинства.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4.Депутат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w:t>
      </w:r>
      <w:r w:rsidRPr="00A4770C">
        <w:rPr>
          <w:rFonts w:ascii="Times New Roman" w:eastAsia="Times New Roman" w:hAnsi="Times New Roman" w:cs="Times New Roman"/>
          <w:sz w:val="28"/>
          <w:szCs w:val="28"/>
          <w:lang w:eastAsia="ru-RU"/>
        </w:rPr>
        <w:lastRenderedPageBreak/>
        <w:t xml:space="preserve">заседании его комиссии (комитета) по уважительной причине депутат заблаговременно информирует об этом Совет. </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5.Гарантии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6.Депутат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7.Полномочия депутата Совета прекращаются досрочно в случаях:</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 смерти;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 отставки по собственному желанию;</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4)признания судом безвестно отсутствующим или объявления умершим;</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5)вступления в отношении его в законную силу обвинительного приговора суда;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6)выезда за пределы Российской Федерации на постоянное место жительства;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8)отзыва избирателями;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9)досрочного прекращения полномочий Совета;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10)призыва на военную службу или направления на заменяющую ее альтернативную гражданскую службу;</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lastRenderedPageBreak/>
        <w:t xml:space="preserve">В случае, предусмотренном пунктом 2 части 7 настоящей статьи, полномочия депутата Совета поселения прекращаются решением Совета поселения, принимаемым не позднее чем через 30 дней со дня подачи заявления об отставке по собственному желанию. </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В случаях, предусмотренных пунктами 3,4,5,7,9 части 7 настоящей статьи, полномочия депутата Совета прекращаются не позднее чем через 30 дней с момента вступления в силу соответствующего акта или срока, указанного в нем. </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В случаях, предусмотренных пунктами 6,10 части 7 настоящей статьи, полномочия депутата Совета прекращаются решением Совета, принимаемым не позднее чем через 30 дней со дня наступления соответствующего события, о котором депутат Совета обязан известить Совет.</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В случае, если основание для досрочного прекращения полномочий депутата Совета появилось в период между сессиями Совета, решение о досрочном прекращении полномочий депутата Совета принимается не позднее чем через три месяца со дня появления соответствующего основания.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8.Депутаты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9.Депутаты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10.Депутат Совета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5)часть 2 статьи 26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 На сессиях Совета решаются следующие вопросы:</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2)принятие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3)определение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lastRenderedPageBreak/>
        <w:t>4)принятие решения о назначении местного референдума;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5)утверждение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6) принятие решения о самороспуске Совета и досрочном прекращении полномочий депутатов Совета в случаях, предусмотренных частью </w:t>
      </w:r>
      <w:r>
        <w:rPr>
          <w:rFonts w:ascii="Times New Roman" w:eastAsia="Times New Roman" w:hAnsi="Times New Roman" w:cs="Times New Roman"/>
          <w:sz w:val="28"/>
          <w:szCs w:val="28"/>
          <w:lang w:eastAsia="ru-RU"/>
        </w:rPr>
        <w:t>7</w:t>
      </w:r>
      <w:r w:rsidRPr="00A4770C">
        <w:rPr>
          <w:rFonts w:ascii="Times New Roman" w:eastAsia="Times New Roman" w:hAnsi="Times New Roman" w:cs="Times New Roman"/>
          <w:sz w:val="28"/>
          <w:szCs w:val="28"/>
          <w:lang w:eastAsia="ru-RU"/>
        </w:rPr>
        <w:t xml:space="preserve"> статьи  25 настоящего устава, оформлении прекращения полномочий выборных должностных лиц;</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7) принятие регламента Совета;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8) образование, утверждение и изменение состава депутатских комиссий (комитетов) Совета;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9)установление налоговых льгот по налогам в соответствии с законодательством;</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10)утверждение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11) установление порядка установления льгот для организаций культуры на платные услуги и продукцию, включая цены на билеты, для детей дошкольного возраста, обучающихся, инвалидов, военнослужащих, проходящих военную службу по призыву;</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12) рассмотрение депутатских запросов и принятие по ним решений;</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13) утверждение схемы избирательных округов по выборам депутатов Совета;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14) принятие решения о назначении выборов депутатов Совета и главы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15)установление порядка предоставления жилых помещений муниципального специализированного жилищного фонда;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16)принятие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17)принятие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поселений;</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18)принятие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19) установление по предложению населения границ территории, на которой осуществляется территориальное общественное самоуправление;</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20)принятие решений по переносу мест погребения в случаях, установленных законодательством;</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21)определение порядка деятельности специализированных служб по вопросам похоронного дела;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22)принятие решения о привлечении граждан к выполнению на добровольной основе социально значимых для поселения работ (в том числе </w:t>
      </w:r>
      <w:r w:rsidRPr="00A4770C">
        <w:rPr>
          <w:rFonts w:ascii="Times New Roman" w:eastAsia="Times New Roman" w:hAnsi="Times New Roman" w:cs="Times New Roman"/>
          <w:sz w:val="28"/>
          <w:szCs w:val="28"/>
          <w:lang w:eastAsia="ru-RU"/>
        </w:rPr>
        <w:lastRenderedPageBreak/>
        <w:t>дежурств) в соответствии с частью 2 статьи 10 настоящего устава;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23)утверждение положения о бюджетном процессе в поселении;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24)утверждение программ комплексного развития систем коммунальной инфраструктуры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25)установление надбавок к ценам (тарифам) для потребителей;</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26)установление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27)установление ставок платы за единицу объема древесины;</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28)утверждение лесохозяйственных регламентов;</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29) иные полномочия, отнесенные к ведению Совета законодательством и настоящим уставом.»;</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6)в пункте 17 части 2 статьи 32 слово «уличных» исключить;</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7)пункт 5 статьи 36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«5)устанавливает порядок принятия решений о разработке муниципальных программ, их формирования и реализации;»;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8)пункт 7 статьи 38 исключить;</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9)в пункте 4 статьи 39 слова «учреждений здравоохранения и» заменить словами «медицинских организаций, организаций»;</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10)статью 45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w:t>
      </w:r>
      <w:r w:rsidRPr="00A4770C">
        <w:rPr>
          <w:rFonts w:ascii="Times New Roman" w:eastAsia="Times New Roman" w:hAnsi="Times New Roman" w:cs="Times New Roman"/>
          <w:b/>
          <w:sz w:val="28"/>
          <w:szCs w:val="28"/>
          <w:lang w:eastAsia="ru-RU"/>
        </w:rPr>
        <w:t>Статья 45. Полномочия администрации в области территориальной, гражданской обороны и защиты населения и территории поселения от чрезвычайных ситуаций природного и техногенного характера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Администрация в области территориальной, 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 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 проводит мероприятия по гражданской обороне, разрабатывает и реализует планы гражданской обороны и защиты населения;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 проводит подготовку и обучение населения в области гражданской обороны;</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4) создает и поддерживает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5) проводит мероприятия по подготовке к эвакуации населения, материальных и культурных ценностей в безопасные районы;</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6) проводит первоочередные мероприятия по поддержанию устойчивого функционирования организаций в военное время;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7) создает и содержит в целях гражданской обороны запасы </w:t>
      </w:r>
      <w:r w:rsidRPr="00A4770C">
        <w:rPr>
          <w:rFonts w:ascii="Times New Roman" w:eastAsia="Times New Roman" w:hAnsi="Times New Roman" w:cs="Times New Roman"/>
          <w:sz w:val="28"/>
          <w:szCs w:val="28"/>
          <w:lang w:eastAsia="ru-RU"/>
        </w:rPr>
        <w:lastRenderedPageBreak/>
        <w:t>продовольствия, медицинских средств индивидуальной защиты и иных средств;</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9) осуществляет 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10) осуществляет информирование населения о чрезвычайных ситуациях;</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11) осуществляет финансирование мероприятий в области защиты населения и территорий от чрезвычайных ситуаций;</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12) создает резервы финансовых и материальных ресурсов для ликвидации чрезвычайных ситуаций;</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13)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14) содействует устойчивому функционированию организаций в чрезвычайных ситуациях;</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15) иные полномочия, предусмотренные законодательством.»;</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A4770C">
        <w:rPr>
          <w:rFonts w:ascii="Times New Roman" w:eastAsia="Times New Roman" w:hAnsi="Times New Roman" w:cs="Times New Roman"/>
          <w:sz w:val="28"/>
          <w:szCs w:val="28"/>
          <w:lang w:eastAsia="ru-RU"/>
        </w:rPr>
        <w:t>)</w:t>
      </w:r>
      <w:r w:rsidRPr="00A4770C">
        <w:rPr>
          <w:rFonts w:ascii="Times New Roman" w:eastAsia="Times New Roman" w:hAnsi="Times New Roman" w:cs="Times New Roman"/>
          <w:sz w:val="20"/>
          <w:szCs w:val="20"/>
          <w:lang w:eastAsia="ru-RU"/>
        </w:rPr>
        <w:t xml:space="preserve"> </w:t>
      </w:r>
      <w:r w:rsidRPr="00A4770C">
        <w:rPr>
          <w:rFonts w:ascii="Times New Roman" w:eastAsia="Times New Roman" w:hAnsi="Times New Roman" w:cs="Times New Roman"/>
          <w:sz w:val="28"/>
          <w:szCs w:val="28"/>
          <w:lang w:eastAsia="ru-RU"/>
        </w:rPr>
        <w:t>статью 54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A4770C">
        <w:rPr>
          <w:rFonts w:ascii="Times New Roman" w:eastAsia="Times New Roman" w:hAnsi="Times New Roman" w:cs="Times New Roman"/>
          <w:sz w:val="28"/>
          <w:szCs w:val="28"/>
          <w:lang w:eastAsia="ru-RU"/>
        </w:rPr>
        <w:t>«</w:t>
      </w:r>
      <w:r w:rsidRPr="00A4770C">
        <w:rPr>
          <w:rFonts w:ascii="Times New Roman" w:eastAsia="Times New Roman" w:hAnsi="Times New Roman" w:cs="Times New Roman"/>
          <w:b/>
          <w:sz w:val="28"/>
          <w:szCs w:val="28"/>
          <w:lang w:eastAsia="ru-RU"/>
        </w:rPr>
        <w:t>Статья 54. Сведения о доходах, расходах, об имуществе и обязательствах имущественного характера муниципального служащего</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2</w:t>
      </w:r>
      <w:r w:rsidRPr="00A4770C">
        <w:rPr>
          <w:rFonts w:ascii="Times New Roman" w:eastAsia="Times New Roman" w:hAnsi="Times New Roman" w:cs="Times New Roman"/>
          <w:sz w:val="28"/>
          <w:szCs w:val="28"/>
          <w:lang w:eastAsia="ru-RU"/>
        </w:rPr>
        <w:t>)часть 1 статьи 60 дополнить абзацем вторым следующего содержания: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A4770C">
        <w:rPr>
          <w:rFonts w:ascii="Times New Roman" w:eastAsia="Times New Roman" w:hAnsi="Times New Roman" w:cs="Times New Roman"/>
          <w:sz w:val="28"/>
          <w:szCs w:val="28"/>
          <w:lang w:eastAsia="ru-RU"/>
        </w:rPr>
        <w:t>)в части 4 статьи 62 слова «(сходе граждан)» исключить;</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A4770C">
        <w:rPr>
          <w:rFonts w:ascii="Times New Roman" w:eastAsia="Times New Roman" w:hAnsi="Times New Roman" w:cs="Times New Roman"/>
          <w:sz w:val="28"/>
          <w:szCs w:val="28"/>
          <w:lang w:eastAsia="ru-RU"/>
        </w:rPr>
        <w:t>)в статье 70:</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часть 5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часть 8 изложить в следующей редакции:</w:t>
      </w:r>
    </w:p>
    <w:p w:rsidR="0077752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A4770C">
        <w:rPr>
          <w:rFonts w:ascii="Times New Roman" w:eastAsia="Times New Roman" w:hAnsi="Times New Roman" w:cs="Times New Roman"/>
          <w:sz w:val="28"/>
          <w:szCs w:val="28"/>
          <w:lang w:eastAsia="ru-RU"/>
        </w:rPr>
        <w:t>)в статье 71:</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абзац первый части 3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«Составление и рассмотрение проекта местного бюджета, утверждение и исполнение местного бюджета, контроль за его исполнением, осуществление бюджетного учета, составление, внешняя проверка, рассмотрение и утверждение бюджетной отчетности осуществляются в порядке, установленном Положением о бюджетном процессе в поселении, утверждаемым Советом.»;</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lastRenderedPageBreak/>
        <w:t>части 5, 6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«5.В бюджете поселения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w:t>
      </w:r>
      <w:r>
        <w:rPr>
          <w:rFonts w:ascii="Times New Roman" w:eastAsia="Times New Roman" w:hAnsi="Times New Roman" w:cs="Times New Roman"/>
          <w:sz w:val="28"/>
          <w:szCs w:val="28"/>
          <w:lang w:eastAsia="ru-RU"/>
        </w:rPr>
        <w:t xml:space="preserve"> </w:t>
      </w:r>
      <w:r w:rsidRPr="00A4770C">
        <w:rPr>
          <w:rFonts w:ascii="Times New Roman" w:eastAsia="Times New Roman" w:hAnsi="Times New Roman" w:cs="Times New Roman"/>
          <w:sz w:val="28"/>
          <w:szCs w:val="28"/>
          <w:lang w:eastAsia="ru-RU"/>
        </w:rPr>
        <w:t xml:space="preserve"> субвенций соответствующие расходы бюджета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6.Составление и исполнение местного бюджета, подготовка отчетов о его исполнении осуществляются администрацией.</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Организация исполнения бюджета возлагается на финансовый орган, правовой статус которого определяется муниципальными правовыми актами, регулирующими бюджетные правоотношения.»;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A4770C">
        <w:rPr>
          <w:rFonts w:ascii="Times New Roman" w:eastAsia="Times New Roman" w:hAnsi="Times New Roman" w:cs="Times New Roman"/>
          <w:sz w:val="28"/>
          <w:szCs w:val="28"/>
          <w:lang w:eastAsia="ru-RU"/>
        </w:rPr>
        <w:t>)статью 72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A4770C">
        <w:rPr>
          <w:rFonts w:ascii="Times New Roman" w:eastAsia="Times New Roman" w:hAnsi="Times New Roman" w:cs="Times New Roman"/>
          <w:sz w:val="28"/>
          <w:szCs w:val="28"/>
          <w:lang w:eastAsia="ru-RU"/>
        </w:rPr>
        <w:t>«</w:t>
      </w:r>
      <w:r w:rsidRPr="00A4770C">
        <w:rPr>
          <w:rFonts w:ascii="Times New Roman" w:eastAsia="Times New Roman" w:hAnsi="Times New Roman" w:cs="Times New Roman"/>
          <w:b/>
          <w:sz w:val="28"/>
          <w:szCs w:val="28"/>
          <w:lang w:eastAsia="ru-RU"/>
        </w:rPr>
        <w:t>Статья 72. Расходы местного бюджета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1.Расходы местного бюджета осуществляются в соответствии с Бюджетным кодексом Российской Федерации.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Реестр расходных обязательств поселения ведется в порядке, установленном администрацией.</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2.Решением Совета устанавливаются муниципальные минимальные социальные стандарты и другие нормативы расходов местного бюджета на решение вопросов местного значения.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Органы местного самоуправления поселения самостоятельно определяют размер и условия оплаты труда муниципальных служащих. </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в соответствии с законодательством Российской Федерации и законодательством Краснодарского края.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поселения переданных им отдельных государственных полномочий, органы местного самоуправления поселения имеют право дополнительно использовать собственные финансовые средства. Объем средств местного бюджета, дополнительно используемый для осуществления переданных полномочий устанавливается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4.Осуществление расходов местного бюджета на финансирование полномочий федеральных органов государственной власти, органов государственной власти Краснодарского края не допускается, за исключением случаев, установленных федеральными законами, законами Краснодарского края.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5.Расходование средств местного бюджета осуществляется по </w:t>
      </w:r>
      <w:r w:rsidRPr="00A4770C">
        <w:rPr>
          <w:rFonts w:ascii="Times New Roman" w:eastAsia="Times New Roman" w:hAnsi="Times New Roman" w:cs="Times New Roman"/>
          <w:sz w:val="28"/>
          <w:szCs w:val="28"/>
          <w:lang w:eastAsia="ru-RU"/>
        </w:rPr>
        <w:lastRenderedPageBreak/>
        <w:t>направлениям согласно бюджетной классификации в соответствии с расходными обязательствами поселения за счет собственных доходов местного бюджета.»;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Pr="00A4770C">
        <w:rPr>
          <w:rFonts w:ascii="Times New Roman" w:eastAsia="Times New Roman" w:hAnsi="Times New Roman" w:cs="Times New Roman"/>
          <w:sz w:val="28"/>
          <w:szCs w:val="28"/>
          <w:lang w:eastAsia="ru-RU"/>
        </w:rPr>
        <w:t>) статью 74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A4770C">
        <w:rPr>
          <w:rFonts w:ascii="Times New Roman" w:eastAsia="Times New Roman" w:hAnsi="Times New Roman" w:cs="Times New Roman"/>
          <w:sz w:val="28"/>
          <w:szCs w:val="28"/>
          <w:lang w:eastAsia="ru-RU"/>
        </w:rPr>
        <w:t>«</w:t>
      </w:r>
      <w:r w:rsidRPr="00A4770C">
        <w:rPr>
          <w:rFonts w:ascii="Times New Roman" w:eastAsia="Times New Roman" w:hAnsi="Times New Roman" w:cs="Times New Roman"/>
          <w:b/>
          <w:sz w:val="28"/>
          <w:szCs w:val="28"/>
          <w:lang w:eastAsia="ru-RU"/>
        </w:rPr>
        <w:t>Статья 74. Закупки для обеспечения муниципальных нужд</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A4770C">
        <w:rPr>
          <w:rFonts w:ascii="Times New Roman" w:eastAsia="Times New Roman" w:hAnsi="Times New Roman" w:cs="Times New Roman"/>
          <w:sz w:val="28"/>
          <w:szCs w:val="28"/>
          <w:lang w:eastAsia="ru-RU"/>
        </w:rPr>
        <w:t>)часть 2 статьи 75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«2.Составление проекта местного бюджета основывается на: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 Бюджетном послании Президента Российской Федерации;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 прогнозе социально-экономического развития территории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 основных направлениях бюджетной и налоговой политики;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4) муниципальных программах.»;</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A4770C">
        <w:rPr>
          <w:rFonts w:ascii="Times New Roman" w:eastAsia="Times New Roman" w:hAnsi="Times New Roman" w:cs="Times New Roman"/>
          <w:sz w:val="28"/>
          <w:szCs w:val="28"/>
          <w:lang w:eastAsia="ru-RU"/>
        </w:rPr>
        <w:t>)статью 76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A4770C">
        <w:rPr>
          <w:rFonts w:ascii="Times New Roman" w:eastAsia="Times New Roman" w:hAnsi="Times New Roman" w:cs="Times New Roman"/>
          <w:sz w:val="28"/>
          <w:szCs w:val="28"/>
          <w:lang w:eastAsia="ru-RU"/>
        </w:rPr>
        <w:t>«</w:t>
      </w:r>
      <w:r w:rsidRPr="00A4770C">
        <w:rPr>
          <w:rFonts w:ascii="Times New Roman" w:eastAsia="Times New Roman" w:hAnsi="Times New Roman" w:cs="Times New Roman"/>
          <w:b/>
          <w:sz w:val="28"/>
          <w:szCs w:val="28"/>
          <w:lang w:eastAsia="ru-RU"/>
        </w:rPr>
        <w:t>Статья 76. Муниципальные внутренние заимствования, муниципальные гарантии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2.От имени поселения право осуществления муниципальных внутренних заимствований принадлежит администрации. </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3.Программа муниципальных заимствований является приложением к решению о местном бюджете.</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4.Предельные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5.Муниципальные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В договоре о предоставлении муниципальной гарантии должно быть указано обязательство, которое ею обеспечивается.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6.Программа муниципальных гарантий представляет собой перечень </w:t>
      </w:r>
      <w:r w:rsidRPr="00A4770C">
        <w:rPr>
          <w:rFonts w:ascii="Times New Roman" w:eastAsia="Times New Roman" w:hAnsi="Times New Roman" w:cs="Times New Roman"/>
          <w:sz w:val="28"/>
          <w:szCs w:val="28"/>
          <w:lang w:eastAsia="ru-RU"/>
        </w:rPr>
        <w:lastRenderedPageBreak/>
        <w:t>предоставляемых муниципальных гарантий на очередной финансовый год.</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Программа муниципальных гарантий является приложением к решению о бюджете.</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7.От имени поселения право выдачи муниципальных гарантий принадлежит администрации.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8.В случае предоставления муниципальной гарантии финансовый орган поселения обязан провести проверку финансового состояния получателя указанной гарантии.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w:t>
      </w:r>
      <w:r w:rsidRPr="00A4770C">
        <w:rPr>
          <w:rFonts w:ascii="Times New Roman" w:eastAsia="Times New Roman" w:hAnsi="Times New Roman" w:cs="Times New Roman"/>
          <w:sz w:val="28"/>
          <w:szCs w:val="28"/>
          <w:lang w:eastAsia="ru-RU"/>
        </w:rPr>
        <w:t>)часть 2 статьи 77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«2.Организация исполнения местного бюджета возлагается на финансовый орган и организуется им на основе сводной бюджетной росписи и кассового плана.»;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A4770C">
        <w:rPr>
          <w:rFonts w:ascii="Times New Roman" w:eastAsia="Times New Roman" w:hAnsi="Times New Roman" w:cs="Times New Roman"/>
          <w:sz w:val="28"/>
          <w:szCs w:val="28"/>
          <w:lang w:eastAsia="ru-RU"/>
        </w:rPr>
        <w:t>)статью 78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A4770C">
        <w:rPr>
          <w:rFonts w:ascii="Times New Roman" w:eastAsia="Times New Roman" w:hAnsi="Times New Roman" w:cs="Times New Roman"/>
          <w:sz w:val="28"/>
          <w:szCs w:val="28"/>
          <w:lang w:eastAsia="ru-RU"/>
        </w:rPr>
        <w:t>«</w:t>
      </w:r>
      <w:r w:rsidRPr="00A4770C">
        <w:rPr>
          <w:rFonts w:ascii="Times New Roman" w:eastAsia="Times New Roman" w:hAnsi="Times New Roman" w:cs="Times New Roman"/>
          <w:b/>
          <w:sz w:val="28"/>
          <w:szCs w:val="28"/>
          <w:lang w:eastAsia="ru-RU"/>
        </w:rPr>
        <w:t>Статья 78. Осуществление финансового контроля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1.Финансовый контроль осуществляется органами муниципального финансового контроля с учетом требований, установленных Бюджетным кодексом Российской Федерации.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2.Контрольно-счетная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К основным полномочиям контрольно-счетного органа поселения относятся: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1)контроль за исполнением местного бюджета;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2)экспертиза проектов местного бюджета;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3)внешняя проверка годового отчета об исполнении местного бюджета;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4)организация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lastRenderedPageBreak/>
        <w:t>5)контроль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6)оценка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7)финансово-экономическая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8)анализ бюджетного процесса в поселении и подготовка предложений, направленных на его совершенствование;</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9)подготовка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10)участие в пределах полномочий в мероприятиях, направленных на противодействие коррупции;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11)иные полномочия в сфере внешнего муниципального финансового контроля, установленные федеральными законами, уставом и решениями Совета.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4. Контроль Совета предусматривает право Совета на: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получение от администрации необходимых сопроводительных материалов при утверждении бюджета поселения;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получение от финансового органа поселения оперативной информации об исполнении местного бюджета;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утверждение (неутверждение) отчета об исполнении местного бюджета;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создание собственного контрольного органа;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вынесение оценки деятельности органов, исполняющих местный бюджет.</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5.Органы муниципального финансового контроля, созданные администрацией, осуществляют предварительный и последующий контроль за исполнением местного бюджета.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Администрация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w:t>
      </w:r>
      <w:r w:rsidRPr="00A4770C">
        <w:rPr>
          <w:rFonts w:ascii="Times New Roman" w:eastAsia="Times New Roman" w:hAnsi="Times New Roman" w:cs="Times New Roman"/>
          <w:sz w:val="28"/>
          <w:szCs w:val="28"/>
          <w:lang w:eastAsia="ru-RU"/>
        </w:rPr>
        <w:lastRenderedPageBreak/>
        <w:t>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6.Финансовый орган поселения осуществляет финансовый контроль за не</w:t>
      </w:r>
      <w:r>
        <w:rPr>
          <w:rFonts w:ascii="Times New Roman" w:eastAsia="Times New Roman" w:hAnsi="Times New Roman" w:cs="Times New Roman"/>
          <w:sz w:val="28"/>
          <w:szCs w:val="28"/>
          <w:lang w:eastAsia="ru-RU"/>
        </w:rPr>
        <w:t xml:space="preserve"> </w:t>
      </w:r>
      <w:r w:rsidRPr="00A4770C">
        <w:rPr>
          <w:rFonts w:ascii="Times New Roman" w:eastAsia="Times New Roman" w:hAnsi="Times New Roman" w:cs="Times New Roman"/>
          <w:sz w:val="28"/>
          <w:szCs w:val="28"/>
          <w:lang w:eastAsia="ru-RU"/>
        </w:rPr>
        <w:t>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7.Главные распорядители (распорядители) средств местного бюджета осуществляют внутренний финансовый контроль, направленный на: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подготовку и организацию мер по повышению экономности и результативности использования бюджетных средств.</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8.Главный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9.Главный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A4770C">
        <w:rPr>
          <w:rFonts w:ascii="Times New Roman" w:eastAsia="Times New Roman" w:hAnsi="Times New Roman" w:cs="Times New Roman"/>
          <w:sz w:val="28"/>
          <w:szCs w:val="28"/>
          <w:lang w:eastAsia="ru-RU"/>
        </w:rPr>
        <w:t>)часть 2 статьи 84 дополнить пунктом 5 следующего содержания:</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«5)допущение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3</w:t>
      </w:r>
      <w:r w:rsidRPr="00A4770C">
        <w:rPr>
          <w:rFonts w:ascii="Times New Roman" w:eastAsia="Times New Roman" w:hAnsi="Times New Roman" w:cs="Times New Roman"/>
          <w:sz w:val="28"/>
          <w:szCs w:val="28"/>
          <w:lang w:eastAsia="ru-RU"/>
        </w:rPr>
        <w:t>)статью 87 изложить в следующей редакции:</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w:t>
      </w:r>
      <w:r w:rsidRPr="00A4770C">
        <w:rPr>
          <w:rFonts w:ascii="Times New Roman" w:eastAsia="Times New Roman" w:hAnsi="Times New Roman" w:cs="Times New Roman"/>
          <w:b/>
          <w:sz w:val="28"/>
          <w:szCs w:val="28"/>
          <w:lang w:eastAsia="ru-RU"/>
        </w:rPr>
        <w:t>Статья 87. Переходные положения</w:t>
      </w:r>
      <w:r w:rsidRPr="00A4770C">
        <w:rPr>
          <w:rFonts w:ascii="Times New Roman" w:eastAsia="Times New Roman" w:hAnsi="Times New Roman" w:cs="Times New Roman"/>
          <w:sz w:val="28"/>
          <w:szCs w:val="28"/>
          <w:lang w:eastAsia="ru-RU"/>
        </w:rPr>
        <w:t xml:space="preserve"> </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1.Устав поселения вступает в силу после </w:t>
      </w:r>
      <w:r>
        <w:rPr>
          <w:rFonts w:ascii="Times New Roman" w:eastAsia="Times New Roman" w:hAnsi="Times New Roman" w:cs="Times New Roman"/>
          <w:sz w:val="28"/>
          <w:szCs w:val="28"/>
          <w:lang w:eastAsia="ru-RU"/>
        </w:rPr>
        <w:t xml:space="preserve">его официального </w:t>
      </w:r>
      <w:r w:rsidRPr="00A4770C">
        <w:rPr>
          <w:rFonts w:ascii="Times New Roman" w:eastAsia="Times New Roman" w:hAnsi="Times New Roman" w:cs="Times New Roman"/>
          <w:sz w:val="28"/>
          <w:szCs w:val="28"/>
          <w:lang w:eastAsia="ru-RU"/>
        </w:rPr>
        <w:t>обнародования</w:t>
      </w:r>
      <w:r>
        <w:rPr>
          <w:rFonts w:ascii="Times New Roman" w:eastAsia="Times New Roman" w:hAnsi="Times New Roman" w:cs="Times New Roman"/>
          <w:sz w:val="28"/>
          <w:szCs w:val="28"/>
          <w:lang w:eastAsia="ru-RU"/>
        </w:rPr>
        <w:t xml:space="preserve"> </w:t>
      </w:r>
      <w:r w:rsidRPr="00A4770C">
        <w:rPr>
          <w:rFonts w:ascii="Times New Roman" w:eastAsia="Times New Roman" w:hAnsi="Times New Roman" w:cs="Times New Roman"/>
          <w:sz w:val="28"/>
          <w:szCs w:val="28"/>
          <w:lang w:eastAsia="ru-RU"/>
        </w:rPr>
        <w:t>.</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2.Пункт 23 статьи 8 настоящего устава утрачивает силу с 1 июля        2014 года.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3.Пункт 40 статьи 8 настоящего устава вступает в силу с 1 июля            2014 года.».</w:t>
      </w:r>
    </w:p>
    <w:p w:rsidR="0077752C" w:rsidRPr="00A4770C" w:rsidRDefault="0077752C" w:rsidP="007775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2.Контроль за выполнением настоящего решения возложить  на комиссию по социальным, организационно-правовым вопросам и местному самоуправлению Совета </w:t>
      </w:r>
      <w:r>
        <w:rPr>
          <w:rFonts w:ascii="Times New Roman" w:eastAsia="Times New Roman" w:hAnsi="Times New Roman" w:cs="Times New Roman"/>
          <w:sz w:val="28"/>
          <w:szCs w:val="28"/>
          <w:lang w:eastAsia="ru-RU"/>
        </w:rPr>
        <w:t>Терновского</w:t>
      </w:r>
      <w:r w:rsidRPr="00A4770C">
        <w:rPr>
          <w:rFonts w:ascii="Times New Roman" w:eastAsia="Times New Roman" w:hAnsi="Times New Roman" w:cs="Times New Roman"/>
          <w:sz w:val="28"/>
          <w:szCs w:val="28"/>
          <w:lang w:eastAsia="ru-RU"/>
        </w:rPr>
        <w:t xml:space="preserve"> сельского поселения Тихорецкого района (</w:t>
      </w:r>
      <w:r>
        <w:rPr>
          <w:rFonts w:ascii="Times New Roman" w:eastAsia="Times New Roman" w:hAnsi="Times New Roman" w:cs="Times New Roman"/>
          <w:sz w:val="28"/>
          <w:szCs w:val="28"/>
          <w:lang w:eastAsia="ru-RU"/>
        </w:rPr>
        <w:t>Ерохина</w:t>
      </w:r>
      <w:r w:rsidRPr="00A4770C">
        <w:rPr>
          <w:rFonts w:ascii="Times New Roman" w:eastAsia="Times New Roman" w:hAnsi="Times New Roman" w:cs="Times New Roman"/>
          <w:sz w:val="28"/>
          <w:szCs w:val="28"/>
          <w:lang w:eastAsia="ru-RU"/>
        </w:rPr>
        <w:t>).</w:t>
      </w:r>
    </w:p>
    <w:p w:rsidR="0077752C" w:rsidRPr="00A4770C" w:rsidRDefault="0077752C" w:rsidP="0077752C">
      <w:pPr>
        <w:widowControl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3.Главе</w:t>
      </w:r>
      <w:r>
        <w:rPr>
          <w:rFonts w:ascii="Times New Roman" w:eastAsia="Times New Roman" w:hAnsi="Times New Roman" w:cs="Times New Roman"/>
          <w:sz w:val="28"/>
          <w:szCs w:val="28"/>
          <w:lang w:eastAsia="ru-RU"/>
        </w:rPr>
        <w:t>Терновского</w:t>
      </w:r>
      <w:r w:rsidRPr="00A4770C">
        <w:rPr>
          <w:rFonts w:ascii="Times New Roman" w:eastAsia="Times New Roman" w:hAnsi="Times New Roman" w:cs="Times New Roman"/>
          <w:sz w:val="28"/>
          <w:szCs w:val="28"/>
          <w:lang w:eastAsia="ru-RU"/>
        </w:rPr>
        <w:t xml:space="preserve"> сельского поселения  Тихорецкого района представить настоящее решение на государственную регистрацию в порядке, установленном Федеральным законом от 21 июля 2005 года № 97-ФЗ «О государственной регистрации уставов муниципальных образований».</w:t>
      </w:r>
    </w:p>
    <w:p w:rsidR="0077752C" w:rsidRPr="00A4770C" w:rsidRDefault="0077752C" w:rsidP="0077752C">
      <w:pPr>
        <w:widowControl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4.Обнародовать настоящее решение в специально установленных местах после его государственной регистрации.</w:t>
      </w:r>
    </w:p>
    <w:p w:rsidR="0077752C" w:rsidRPr="00A4770C" w:rsidRDefault="0077752C" w:rsidP="0077752C">
      <w:pPr>
        <w:widowControl w:val="0"/>
        <w:spacing w:after="0" w:line="240" w:lineRule="auto"/>
        <w:ind w:firstLine="851"/>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5.Настоящее решение вступает в силу со дня его обнародования, произведенного после его государственной регистрации, за исключением положений пунктов 2-5, вступающих в силу со дня </w:t>
      </w:r>
      <w:r>
        <w:rPr>
          <w:rFonts w:ascii="Times New Roman" w:eastAsia="Times New Roman" w:hAnsi="Times New Roman" w:cs="Times New Roman"/>
          <w:sz w:val="28"/>
          <w:szCs w:val="28"/>
          <w:lang w:eastAsia="ru-RU"/>
        </w:rPr>
        <w:t>подписания</w:t>
      </w:r>
      <w:r w:rsidRPr="00A4770C">
        <w:rPr>
          <w:rFonts w:ascii="Times New Roman" w:eastAsia="Times New Roman" w:hAnsi="Times New Roman" w:cs="Times New Roman"/>
          <w:sz w:val="28"/>
          <w:szCs w:val="28"/>
          <w:lang w:eastAsia="ru-RU"/>
        </w:rPr>
        <w:t>.</w:t>
      </w:r>
    </w:p>
    <w:p w:rsidR="0077752C" w:rsidRPr="00A4770C" w:rsidRDefault="0077752C" w:rsidP="0077752C">
      <w:pPr>
        <w:spacing w:after="0" w:line="240" w:lineRule="auto"/>
        <w:jc w:val="both"/>
        <w:rPr>
          <w:rFonts w:ascii="Times New Roman" w:eastAsia="Times New Roman" w:hAnsi="Times New Roman" w:cs="Times New Roman"/>
          <w:sz w:val="28"/>
          <w:szCs w:val="28"/>
          <w:lang w:eastAsia="ru-RU"/>
        </w:rPr>
      </w:pPr>
    </w:p>
    <w:p w:rsidR="0077752C" w:rsidRPr="00A4770C" w:rsidRDefault="0077752C" w:rsidP="0077752C">
      <w:pPr>
        <w:spacing w:after="0" w:line="240" w:lineRule="auto"/>
        <w:jc w:val="both"/>
        <w:rPr>
          <w:rFonts w:ascii="Times New Roman" w:eastAsia="Times New Roman" w:hAnsi="Times New Roman" w:cs="Times New Roman"/>
          <w:sz w:val="28"/>
          <w:szCs w:val="28"/>
          <w:lang w:eastAsia="ru-RU"/>
        </w:rPr>
      </w:pPr>
    </w:p>
    <w:p w:rsidR="0077752C" w:rsidRPr="00A4770C" w:rsidRDefault="0077752C" w:rsidP="0077752C">
      <w:pPr>
        <w:spacing w:after="0" w:line="240" w:lineRule="auto"/>
        <w:jc w:val="both"/>
        <w:rPr>
          <w:rFonts w:ascii="Times New Roman" w:eastAsia="Times New Roman" w:hAnsi="Times New Roman" w:cs="Times New Roman"/>
          <w:sz w:val="28"/>
          <w:szCs w:val="28"/>
          <w:lang w:eastAsia="ru-RU"/>
        </w:rPr>
      </w:pPr>
    </w:p>
    <w:p w:rsidR="0077752C" w:rsidRPr="00A4770C" w:rsidRDefault="0077752C" w:rsidP="0077752C">
      <w:pPr>
        <w:spacing w:after="0" w:line="240" w:lineRule="auto"/>
        <w:jc w:val="both"/>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Председатель Совета </w:t>
      </w:r>
    </w:p>
    <w:p w:rsidR="0077752C" w:rsidRPr="00A4770C" w:rsidRDefault="0077752C" w:rsidP="0077752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Терновского </w:t>
      </w:r>
      <w:r w:rsidRPr="00A4770C">
        <w:rPr>
          <w:rFonts w:ascii="Times New Roman" w:eastAsia="Times New Roman" w:hAnsi="Times New Roman" w:cs="Times New Roman"/>
          <w:sz w:val="28"/>
          <w:szCs w:val="28"/>
          <w:lang w:eastAsia="ru-RU"/>
        </w:rPr>
        <w:t xml:space="preserve"> сельского</w:t>
      </w:r>
    </w:p>
    <w:p w:rsidR="0077752C" w:rsidRPr="00A4770C" w:rsidRDefault="0077752C" w:rsidP="0077752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поселения Тихорецкого района                                     </w:t>
      </w:r>
      <w:r>
        <w:rPr>
          <w:rFonts w:ascii="Times New Roman" w:eastAsia="Times New Roman" w:hAnsi="Times New Roman" w:cs="Times New Roman"/>
          <w:sz w:val="28"/>
          <w:szCs w:val="28"/>
          <w:lang w:eastAsia="ru-RU"/>
        </w:rPr>
        <w:t xml:space="preserve">               В.И. Курепин</w:t>
      </w:r>
    </w:p>
    <w:p w:rsidR="0077752C" w:rsidRPr="00A4770C" w:rsidRDefault="0077752C" w:rsidP="0077752C">
      <w:pPr>
        <w:spacing w:after="0" w:line="240" w:lineRule="auto"/>
        <w:jc w:val="both"/>
        <w:rPr>
          <w:rFonts w:ascii="Times New Roman" w:eastAsia="Times New Roman" w:hAnsi="Times New Roman" w:cs="Times New Roman"/>
          <w:sz w:val="28"/>
          <w:szCs w:val="28"/>
          <w:lang w:eastAsia="ru-RU"/>
        </w:rPr>
      </w:pPr>
    </w:p>
    <w:p w:rsidR="0077752C" w:rsidRPr="00A4770C" w:rsidRDefault="0077752C" w:rsidP="0077752C">
      <w:pPr>
        <w:spacing w:after="0" w:line="240" w:lineRule="auto"/>
        <w:jc w:val="both"/>
        <w:rPr>
          <w:rFonts w:ascii="Times New Roman" w:eastAsia="Times New Roman" w:hAnsi="Times New Roman" w:cs="Times New Roman"/>
          <w:sz w:val="28"/>
          <w:szCs w:val="28"/>
          <w:lang w:eastAsia="ru-RU"/>
        </w:rPr>
      </w:pPr>
    </w:p>
    <w:p w:rsidR="0077752C" w:rsidRPr="00A4770C" w:rsidRDefault="0077752C" w:rsidP="0077752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Терновского</w:t>
      </w:r>
      <w:r w:rsidRPr="00A4770C">
        <w:rPr>
          <w:rFonts w:ascii="Times New Roman" w:eastAsia="Times New Roman" w:hAnsi="Times New Roman" w:cs="Times New Roman"/>
          <w:sz w:val="28"/>
          <w:szCs w:val="28"/>
          <w:lang w:eastAsia="ru-RU"/>
        </w:rPr>
        <w:t xml:space="preserve"> сельского</w:t>
      </w:r>
    </w:p>
    <w:p w:rsidR="0077752C" w:rsidRDefault="0077752C" w:rsidP="0077752C">
      <w:pPr>
        <w:rPr>
          <w:rFonts w:ascii="Times New Roman" w:eastAsia="Times New Roman" w:hAnsi="Times New Roman" w:cs="Times New Roman"/>
          <w:sz w:val="28"/>
          <w:szCs w:val="28"/>
          <w:lang w:eastAsia="ru-RU"/>
        </w:rPr>
      </w:pPr>
      <w:r w:rsidRPr="00A4770C">
        <w:rPr>
          <w:rFonts w:ascii="Times New Roman" w:eastAsia="Times New Roman" w:hAnsi="Times New Roman" w:cs="Times New Roman"/>
          <w:sz w:val="28"/>
          <w:szCs w:val="28"/>
          <w:lang w:eastAsia="ru-RU"/>
        </w:rPr>
        <w:t xml:space="preserve">поселения Тихорецкого района                                                     </w:t>
      </w:r>
      <w:r>
        <w:rPr>
          <w:rFonts w:ascii="Times New Roman" w:eastAsia="Times New Roman" w:hAnsi="Times New Roman" w:cs="Times New Roman"/>
          <w:sz w:val="28"/>
          <w:szCs w:val="28"/>
          <w:lang w:eastAsia="ru-RU"/>
        </w:rPr>
        <w:t xml:space="preserve">И.В. Курзюков </w:t>
      </w:r>
    </w:p>
    <w:p w:rsidR="0077752C" w:rsidRDefault="0077752C" w:rsidP="0077752C">
      <w:pPr>
        <w:rPr>
          <w:rFonts w:ascii="Times New Roman" w:eastAsia="Times New Roman" w:hAnsi="Times New Roman" w:cs="Times New Roman"/>
          <w:sz w:val="28"/>
          <w:szCs w:val="28"/>
          <w:lang w:eastAsia="ru-RU"/>
        </w:rPr>
      </w:pPr>
    </w:p>
    <w:p w:rsidR="0077752C" w:rsidRDefault="0077752C" w:rsidP="0077752C">
      <w:pPr>
        <w:rPr>
          <w:rFonts w:ascii="Times New Roman" w:eastAsia="Times New Roman" w:hAnsi="Times New Roman" w:cs="Times New Roman"/>
          <w:sz w:val="28"/>
          <w:szCs w:val="28"/>
          <w:lang w:eastAsia="ru-RU"/>
        </w:rPr>
      </w:pPr>
    </w:p>
    <w:p w:rsidR="0077752C" w:rsidRDefault="0077752C" w:rsidP="0077752C">
      <w:pPr>
        <w:rPr>
          <w:rFonts w:ascii="Times New Roman" w:eastAsia="Times New Roman" w:hAnsi="Times New Roman" w:cs="Times New Roman"/>
          <w:sz w:val="28"/>
          <w:szCs w:val="28"/>
          <w:lang w:eastAsia="ru-RU"/>
        </w:rPr>
      </w:pPr>
    </w:p>
    <w:p w:rsidR="0077752C" w:rsidRDefault="0077752C" w:rsidP="0077752C">
      <w:pPr>
        <w:rPr>
          <w:rFonts w:ascii="Times New Roman" w:eastAsia="Times New Roman" w:hAnsi="Times New Roman" w:cs="Times New Roman"/>
          <w:sz w:val="28"/>
          <w:szCs w:val="28"/>
          <w:lang w:eastAsia="ru-RU"/>
        </w:rPr>
      </w:pPr>
    </w:p>
    <w:p w:rsidR="0077752C" w:rsidRDefault="0077752C" w:rsidP="0077752C">
      <w:pPr>
        <w:rPr>
          <w:rFonts w:ascii="Times New Roman" w:eastAsia="Times New Roman" w:hAnsi="Times New Roman" w:cs="Times New Roman"/>
          <w:sz w:val="28"/>
          <w:szCs w:val="28"/>
          <w:lang w:eastAsia="ru-RU"/>
        </w:rPr>
      </w:pPr>
    </w:p>
    <w:p w:rsidR="0077752C" w:rsidRDefault="0077752C" w:rsidP="0077752C">
      <w:pPr>
        <w:rPr>
          <w:rFonts w:ascii="Times New Roman" w:eastAsia="Times New Roman" w:hAnsi="Times New Roman" w:cs="Times New Roman"/>
          <w:sz w:val="28"/>
          <w:szCs w:val="28"/>
          <w:lang w:eastAsia="ru-RU"/>
        </w:rPr>
      </w:pPr>
    </w:p>
    <w:p w:rsidR="0077752C" w:rsidRDefault="0077752C" w:rsidP="0077752C">
      <w:pPr>
        <w:rPr>
          <w:rFonts w:ascii="Times New Roman" w:eastAsia="Times New Roman" w:hAnsi="Times New Roman" w:cs="Times New Roman"/>
          <w:sz w:val="28"/>
          <w:szCs w:val="28"/>
          <w:lang w:eastAsia="ru-RU"/>
        </w:rPr>
      </w:pPr>
    </w:p>
    <w:p w:rsidR="0077752C" w:rsidRDefault="0077752C" w:rsidP="0077752C">
      <w:pPr>
        <w:rPr>
          <w:rFonts w:ascii="Times New Roman" w:eastAsia="Times New Roman" w:hAnsi="Times New Roman" w:cs="Times New Roman"/>
          <w:sz w:val="28"/>
          <w:szCs w:val="28"/>
          <w:lang w:eastAsia="ru-RU"/>
        </w:rPr>
      </w:pPr>
    </w:p>
    <w:p w:rsidR="0077752C" w:rsidRDefault="0077752C" w:rsidP="0077752C">
      <w:pPr>
        <w:rPr>
          <w:rFonts w:ascii="Times New Roman" w:eastAsia="Times New Roman" w:hAnsi="Times New Roman" w:cs="Times New Roman"/>
          <w:sz w:val="28"/>
          <w:szCs w:val="28"/>
          <w:lang w:eastAsia="ru-RU"/>
        </w:rPr>
      </w:pPr>
    </w:p>
    <w:p w:rsidR="0077752C" w:rsidRDefault="0077752C" w:rsidP="0077752C">
      <w:pPr>
        <w:rPr>
          <w:rFonts w:ascii="Times New Roman" w:eastAsia="Times New Roman" w:hAnsi="Times New Roman" w:cs="Times New Roman"/>
          <w:sz w:val="28"/>
          <w:szCs w:val="28"/>
          <w:lang w:eastAsia="ru-RU"/>
        </w:rPr>
      </w:pPr>
    </w:p>
    <w:p w:rsidR="0077752C" w:rsidRDefault="0077752C" w:rsidP="0077752C">
      <w:pPr>
        <w:rPr>
          <w:rFonts w:ascii="Times New Roman" w:eastAsia="Times New Roman" w:hAnsi="Times New Roman" w:cs="Times New Roman"/>
          <w:sz w:val="28"/>
          <w:szCs w:val="28"/>
          <w:lang w:eastAsia="ru-RU"/>
        </w:rPr>
      </w:pPr>
    </w:p>
    <w:p w:rsidR="0077752C" w:rsidRDefault="0077752C" w:rsidP="0077752C">
      <w:pPr>
        <w:rPr>
          <w:rFonts w:ascii="Times New Roman" w:eastAsia="Times New Roman" w:hAnsi="Times New Roman" w:cs="Times New Roman"/>
          <w:sz w:val="28"/>
          <w:szCs w:val="28"/>
          <w:lang w:eastAsia="ru-RU"/>
        </w:rPr>
      </w:pPr>
    </w:p>
    <w:p w:rsidR="00137535" w:rsidRDefault="00137535" w:rsidP="0077752C"/>
    <w:sectPr w:rsidR="00137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1D"/>
    <w:rsid w:val="00032EF5"/>
    <w:rsid w:val="00137535"/>
    <w:rsid w:val="00161946"/>
    <w:rsid w:val="0018501D"/>
    <w:rsid w:val="00191ABD"/>
    <w:rsid w:val="002118E7"/>
    <w:rsid w:val="002A5453"/>
    <w:rsid w:val="003062EB"/>
    <w:rsid w:val="00320295"/>
    <w:rsid w:val="00481891"/>
    <w:rsid w:val="004846DE"/>
    <w:rsid w:val="004873BF"/>
    <w:rsid w:val="004F1C80"/>
    <w:rsid w:val="006C3E5B"/>
    <w:rsid w:val="0077752C"/>
    <w:rsid w:val="007B781D"/>
    <w:rsid w:val="007D1695"/>
    <w:rsid w:val="007F3C66"/>
    <w:rsid w:val="0080413B"/>
    <w:rsid w:val="009622FE"/>
    <w:rsid w:val="009A1E82"/>
    <w:rsid w:val="009D72D7"/>
    <w:rsid w:val="009E3467"/>
    <w:rsid w:val="00A40D35"/>
    <w:rsid w:val="00A61BA4"/>
    <w:rsid w:val="00A842BE"/>
    <w:rsid w:val="00A870B7"/>
    <w:rsid w:val="00A90B48"/>
    <w:rsid w:val="00B526F5"/>
    <w:rsid w:val="00C14EFE"/>
    <w:rsid w:val="00C27038"/>
    <w:rsid w:val="00C4010A"/>
    <w:rsid w:val="00C46936"/>
    <w:rsid w:val="00C8512B"/>
    <w:rsid w:val="00C947CB"/>
    <w:rsid w:val="00CA4A03"/>
    <w:rsid w:val="00D5696E"/>
    <w:rsid w:val="00E534D4"/>
    <w:rsid w:val="00E97D6F"/>
    <w:rsid w:val="00ED52B3"/>
    <w:rsid w:val="00F31455"/>
    <w:rsid w:val="00F50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1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752C"/>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77752C"/>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1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752C"/>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77752C"/>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6533</Words>
  <Characters>37244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2014-03-14T07:03:00Z</dcterms:created>
  <dcterms:modified xsi:type="dcterms:W3CDTF">2014-03-21T06:25:00Z</dcterms:modified>
</cp:coreProperties>
</file>